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41ED">
      <w:r>
        <w:rPr>
          <w:noProof/>
        </w:rPr>
        <w:drawing>
          <wp:inline distT="0" distB="0" distL="0" distR="0">
            <wp:extent cx="5934075" cy="8401050"/>
            <wp:effectExtent l="19050" t="0" r="9525" b="0"/>
            <wp:docPr id="1" name="Рисунок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ED" w:rsidRDefault="000341ED"/>
    <w:p w:rsidR="000341ED" w:rsidRPr="000341ED" w:rsidRDefault="000341ED" w:rsidP="000341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lastRenderedPageBreak/>
        <w:t>5.</w:t>
      </w:r>
      <w:r w:rsidRPr="000341E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Элементарной структурной единицей в учреждении является объединение учащихся.</w:t>
      </w:r>
    </w:p>
    <w:p w:rsidR="000341ED" w:rsidRPr="000341ED" w:rsidRDefault="000341ED" w:rsidP="000341E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Из объединений учащихся формируются детские коллективы, занятия в которых могут проводиться по дополнительным общеобразовательным </w:t>
      </w:r>
      <w:proofErr w:type="spellStart"/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общеразвивающим</w:t>
      </w:r>
      <w:proofErr w:type="spellEnd"/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 программам одной тематической направленности или комплексным, интегрированным программам.</w:t>
      </w:r>
    </w:p>
    <w:p w:rsidR="000341ED" w:rsidRPr="000341ED" w:rsidRDefault="000341ED" w:rsidP="000341E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Деятельность учащихся может осуществляться в одновозрастных и разновозрастных коллективах по интересам: клуб, студия, ансамбль, секция, лаборатория, мастерская, кружок, театр и другие (далее – коллективы).</w:t>
      </w:r>
    </w:p>
    <w:p w:rsidR="000341ED" w:rsidRPr="000341ED" w:rsidRDefault="000341ED" w:rsidP="000341E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Занятия в объединениях в течение года могут проводиться по группам, индивидуально, всем составом объединения или с переменным составом учащихся в зависимости от специфики коллектива.</w:t>
      </w:r>
    </w:p>
    <w:p w:rsidR="000341ED" w:rsidRPr="000341ED" w:rsidRDefault="000341ED" w:rsidP="000341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6.</w:t>
      </w:r>
      <w:r w:rsidRPr="000341E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Занятия в индивидуальной форме могут проводиться:</w:t>
      </w:r>
    </w:p>
    <w:p w:rsidR="000341ED" w:rsidRPr="000341ED" w:rsidRDefault="000341ED" w:rsidP="000341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-для одаренных учащихся, успешно осваивающих дополнительные общеобразовательные </w:t>
      </w:r>
      <w:proofErr w:type="spellStart"/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общеразвивающие</w:t>
      </w:r>
      <w:proofErr w:type="spellEnd"/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 программы;</w:t>
      </w:r>
    </w:p>
    <w:p w:rsidR="000341ED" w:rsidRPr="000341ED" w:rsidRDefault="000341ED" w:rsidP="000341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- для учащихся с ограниченными возможностями здоровья;</w:t>
      </w:r>
    </w:p>
    <w:p w:rsidR="000341ED" w:rsidRPr="000341ED" w:rsidRDefault="000341ED" w:rsidP="000341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- для учащихся в театральных, танцевальных, вокальных, музыкальных и оркестровых (ансамблевых), спортивных, технических объединениях.</w:t>
      </w:r>
    </w:p>
    <w:p w:rsidR="000341ED" w:rsidRPr="000341ED" w:rsidRDefault="000341ED" w:rsidP="000341E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МБУ ДО «ДДТ с. Ракитное» может проводить с учащимися с ограниченными возможностями здоровья занятия всем составом объединения, по группам в детском объединении, индивидуально и по месту жительства, при наличии дополнительной общеобразовательной </w:t>
      </w:r>
      <w:proofErr w:type="spellStart"/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общеразвивающей</w:t>
      </w:r>
      <w:proofErr w:type="spellEnd"/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 программы, указанной в приложениях к лицензии на право осуществления образовательной деятельности и адаптированной к их возможностям.</w:t>
      </w:r>
    </w:p>
    <w:p w:rsidR="000341ED" w:rsidRPr="000341ED" w:rsidRDefault="000341ED" w:rsidP="000341E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7.</w:t>
      </w:r>
      <w:r w:rsidRPr="000341E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В период каникул занятия могут проводиться по индивидуальному расписанию в различных коллективах в форме экспедиций, сборов, многодневных походов, экскурсий, школ-практикумов и других формах с постоянным или переменным составом детей. В каникулярное время для детей и подростков на базе ДДТ могут открываться в установленном порядке профильные оздоровительные лагеря дневного пребывания.</w:t>
      </w:r>
    </w:p>
    <w:p w:rsidR="000341ED" w:rsidRPr="000341ED" w:rsidRDefault="000341ED" w:rsidP="000341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8. Заключительные положения.</w:t>
      </w:r>
    </w:p>
    <w:p w:rsidR="000341ED" w:rsidRPr="000341ED" w:rsidRDefault="000341ED" w:rsidP="000341E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8.1.</w:t>
      </w:r>
      <w:r w:rsidRPr="000341E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Настоящее Положение рассматривается и принимается Педагогическим советом учреждения и вводится в действие приказом директора.</w:t>
      </w:r>
    </w:p>
    <w:p w:rsidR="000341ED" w:rsidRPr="000341ED" w:rsidRDefault="000341ED" w:rsidP="000341E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0341E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8.2.</w:t>
      </w:r>
      <w:r w:rsidRPr="000341E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0341ED">
        <w:rPr>
          <w:rFonts w:ascii="Times New Roman" w:eastAsia="Times New Roman" w:hAnsi="Times New Roman" w:cs="Times New Roman"/>
          <w:color w:val="3F3F3F"/>
          <w:sz w:val="27"/>
          <w:szCs w:val="27"/>
        </w:rPr>
        <w:t>Изменения и дополнения в настоящее Положение вносятся в случае изменения нормативных документов учреждения, законодательных актов в сфере дополнительного образования детей и вводятся в действие приказом директора.</w:t>
      </w:r>
    </w:p>
    <w:p w:rsidR="000341ED" w:rsidRDefault="000341ED"/>
    <w:sectPr w:rsidR="0003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41ED"/>
    <w:rsid w:val="000341ED"/>
    <w:rsid w:val="008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2021-08-16T08:46:00Z</dcterms:created>
  <dcterms:modified xsi:type="dcterms:W3CDTF">2021-08-16T09:34:00Z</dcterms:modified>
</cp:coreProperties>
</file>