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21CCA">
      <w:r>
        <w:rPr>
          <w:noProof/>
        </w:rPr>
        <w:drawing>
          <wp:inline distT="0" distB="0" distL="0" distR="0">
            <wp:extent cx="5943600" cy="8162925"/>
            <wp:effectExtent l="19050" t="0" r="0" b="0"/>
            <wp:docPr id="1" name="Рисунок 1" descr="C:\Users\User\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jpg"/>
                    <pic:cNvPicPr>
                      <a:picLocks noChangeAspect="1" noChangeArrowheads="1"/>
                    </pic:cNvPicPr>
                  </pic:nvPicPr>
                  <pic:blipFill>
                    <a:blip r:embed="rId4"/>
                    <a:srcRect/>
                    <a:stretch>
                      <a:fillRect/>
                    </a:stretch>
                  </pic:blipFill>
                  <pic:spPr bwMode="auto">
                    <a:xfrm>
                      <a:off x="0" y="0"/>
                      <a:ext cx="5943600" cy="8162925"/>
                    </a:xfrm>
                    <a:prstGeom prst="rect">
                      <a:avLst/>
                    </a:prstGeom>
                    <a:noFill/>
                    <a:ln w="9525">
                      <a:noFill/>
                      <a:miter lim="800000"/>
                      <a:headEnd/>
                      <a:tailEnd/>
                    </a:ln>
                  </pic:spPr>
                </pic:pic>
              </a:graphicData>
            </a:graphic>
          </wp:inline>
        </w:drawing>
      </w:r>
    </w:p>
    <w:p w:rsidR="00721CCA" w:rsidRDefault="00721CCA"/>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2.1.Информационный ресурс сайта ОУ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ОУ.</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lastRenderedPageBreak/>
        <w:t>2.2.Информационный ресурс сайта ОУ является открытым и общедоступным. Информация сайта ОУ излагается общеупотребительными словами, понятными широкой аудитории.</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2.3.Сайт ОУ является структурным компонентом единого информационного образовательного пространства, связанным гиперссылками с другими информационными ресурсами образовательного пространства региона.</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2.4.Информация, размещаемая на сайте ОУ, не должна:</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-нарушать авторское право;</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-содержать ненормативную лексику;</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-унижать честь, достоинство и деловую репутацию физических и юридических лиц;</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-содержать государственную, коммерческую или иную, специально охраняемую тайну;</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-содержать материалы, запрещенные к опубликованию законодательством Российской Федерации;</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-противоречить профессиональной этике в педагогической деятельности.</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2.5. Согласно ст. 151.1 Гражданского кодекса Российской Федерации                                          </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а) использование изображения осуществляется в государственных, общественных или иных публичных интересах;</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б)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в) гражданин позировал за плату.</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пункта 1 настоящей статьи, подлежат на основании судебного решения изъятию из оборота и уничтожению без какой бы то ни было компенсации.</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3. Если изображение гражданина, полученное или используемое с нарушением пункта 1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21CCA" w:rsidRPr="00721CCA" w:rsidRDefault="00721CCA" w:rsidP="00721CCA">
      <w:pPr>
        <w:shd w:val="clear" w:color="auto" w:fill="FFFFFF"/>
        <w:spacing w:after="0" w:line="240" w:lineRule="auto"/>
        <w:ind w:firstLine="547"/>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2.6. На основании ч. 1 ст. 64.   Семейного кодекса Российской Федерации:    </w:t>
      </w:r>
    </w:p>
    <w:p w:rsidR="00721CCA" w:rsidRPr="00721CCA" w:rsidRDefault="00721CCA" w:rsidP="00721CCA">
      <w:pPr>
        <w:shd w:val="clear" w:color="auto" w:fill="FFFFFF"/>
        <w:spacing w:after="0" w:line="240" w:lineRule="auto"/>
        <w:ind w:firstLine="547"/>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1.Родители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721CCA" w:rsidRPr="00721CCA" w:rsidRDefault="00721CCA" w:rsidP="00721CCA">
      <w:pPr>
        <w:shd w:val="clear" w:color="auto" w:fill="FFFFFF"/>
        <w:spacing w:after="0" w:line="240" w:lineRule="auto"/>
        <w:ind w:firstLine="547"/>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2.7.Примерная информационная структура сайта ОУ формируется из двух видов информационных материалов: обязательных к размещению на сайте ОУ (инвариантный блок) и рекомендуемых к размещению (вариативный блок).</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2.8.Информационные материалы инвариантного блока являются обязательными к размещению на официальном сайте ОУ в соответствии с пунктом 2 статьи 29 Федерального закона «Об образовании в Российской Федерации» и должны содержать:</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1) информации:</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б) о структуре и об органах управления образовательной организацией;</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д) о языках образования;</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е) о федеральных государственных образовательных стандартах, об образовательных стандартах (при их наличии);</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з) о персональном составе педагогических работников с указанием уровня образования, квалификации и опыта работы;</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н) о наличии и об условиях предоставления обучающимся стипендий, мер социальной поддержки;</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р) о поступлении финансовых и материальных средств и об их расходовании по итогам финансового года;</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с) о трудоустройстве выпускников;</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2) копий:</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а) устава образовательной организации;</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б) лицензии на осуществление образовательной деятельности (с приложениями);</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в) свидетельства о государственной аккредитации (с приложениями);</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д) локальных нормативных актов, предусмотренных</w:t>
      </w:r>
      <w:r w:rsidRPr="00721CCA">
        <w:rPr>
          <w:rFonts w:ascii="Helvetica" w:eastAsia="Times New Roman" w:hAnsi="Helvetica" w:cs="Helvetica"/>
          <w:color w:val="3F3F3F"/>
          <w:sz w:val="18"/>
          <w:szCs w:val="18"/>
        </w:rPr>
        <w:t> </w:t>
      </w:r>
      <w:hyperlink r:id="rId5" w:history="1">
        <w:r w:rsidRPr="00721CCA">
          <w:rPr>
            <w:rFonts w:ascii="Times New Roman" w:eastAsia="Times New Roman" w:hAnsi="Times New Roman" w:cs="Times New Roman"/>
            <w:sz w:val="18"/>
          </w:rPr>
          <w:t>частью 2 статьи 30</w:t>
        </w:r>
      </w:hyperlink>
      <w:r w:rsidRPr="00721CCA">
        <w:rPr>
          <w:rFonts w:ascii="Helvetica" w:eastAsia="Times New Roman" w:hAnsi="Helvetica" w:cs="Helvetica"/>
          <w:color w:val="3F3F3F"/>
          <w:sz w:val="18"/>
          <w:szCs w:val="18"/>
        </w:rPr>
        <w:t> </w:t>
      </w:r>
      <w:r w:rsidRPr="00721CCA">
        <w:rPr>
          <w:rFonts w:ascii="Times New Roman" w:eastAsia="Times New Roman" w:hAnsi="Times New Roman" w:cs="Times New Roman"/>
          <w:color w:val="3F3F3F"/>
          <w:sz w:val="18"/>
          <w:szCs w:val="18"/>
        </w:rPr>
        <w:t>настоящего Федерального закона, правил внутреннего распорядка обучающихся, правил внутреннего трудового распорядка, коллективного договора;</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3) отчета о результатах самообследования. Показатели деятельности образовательной организации, подлежащей самообследованию, и</w:t>
      </w:r>
      <w:r w:rsidRPr="00721CCA">
        <w:rPr>
          <w:rFonts w:ascii="Helvetica" w:eastAsia="Times New Roman" w:hAnsi="Helvetica" w:cs="Helvetica"/>
          <w:color w:val="3F3F3F"/>
          <w:sz w:val="18"/>
          <w:szCs w:val="18"/>
        </w:rPr>
        <w:t> п</w:t>
      </w:r>
      <w:r w:rsidRPr="00721CCA">
        <w:rPr>
          <w:rFonts w:ascii="Times New Roman" w:eastAsia="Times New Roman" w:hAnsi="Times New Roman" w:cs="Times New Roman"/>
          <w:color w:val="3F3F3F"/>
          <w:sz w:val="18"/>
          <w:szCs w:val="18"/>
        </w:rPr>
        <w:t>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5) предписаний органов, осуществляющих государственный контроль (надзор) в сфере образования, отчетов об исполнении таких предписаний;</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2.7.Информационные материалы вариативного блока могут быть расширены ОУ и должны отвечать требованиям пунктов 2.1, 2.2, 2.3, 2.4 и 2.5 настоящего Положения.</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2.8.Информационное наполнение сайта осуществляется в порядке, определяемом приказом руководителя ОУ.</w:t>
      </w:r>
    </w:p>
    <w:p w:rsidR="00721CCA" w:rsidRPr="00721CCA" w:rsidRDefault="00721CCA" w:rsidP="00721CCA">
      <w:pPr>
        <w:shd w:val="clear" w:color="auto" w:fill="FFFFFF"/>
        <w:spacing w:after="0" w:line="240" w:lineRule="auto"/>
        <w:ind w:firstLine="540"/>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2.9.Органы управления образованием могут вносить рекомендации по содержанию, характеристикам дизайна и сервисных услуг сайта ОУ.</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b/>
          <w:bCs/>
          <w:color w:val="3F3F3F"/>
          <w:sz w:val="18"/>
          <w:szCs w:val="18"/>
        </w:rPr>
        <w:t>3. Порядок размещения и обновления информации на сайте ОУ</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3.1.ОУ обеспечивает координацию работ по информационному наполнению и обновлению сайта.</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3.2.ОУ самостоятельно или по договору с третьей стороной обеспечивает:</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 постоянную поддержку сайта ОУ в работоспособном состоянии;</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-взаимодействие с внешними информационно-телекоммуникационными сетями, сетью Интернет;</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-проведение организационно-технических мероприятий по защите информации на сайте ОУ от несанкционированного доступа;</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-инсталляцию программного обеспечения, необходимого для функционирования сайта ОУ в случае аварийной ситуации;</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-ведение архива программного обеспечения, необходимого для восстановления и инсталляции сайта ОУ;</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-резервное копирование данных и настроек сайта ОУ;</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-проведение регламентных работ на сервере;</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-разграничение доступа персонала и пользователей к ресурсам сайта и правам на изменение информации;</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-размещение материалов на сайте ОУ;</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-соблюдение авторских прав при использовании программного обеспечения, применяемого при создании и функционировании сайта.</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3.3.Содержание сайта ОУ формируется на основе информации, предоставляемой участниками образовательного процесса ОУ.</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3.4.Подготовка и размещение информационных материалов инвариантного блока сайта ОУ регламентируется должностными обязанностями сотрудников ОУ.</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3.5.Список лиц, обеспечивающих создание и эксплуатацию официального сайта ОУ, перечень и объем обязательной предоставляемой информации и возникающих в связи с этим зон ответственности утверждается приказом руководителя ОУ.</w:t>
      </w:r>
    </w:p>
    <w:p w:rsidR="00721CCA" w:rsidRPr="00721CCA" w:rsidRDefault="00721CCA" w:rsidP="00721CCA">
      <w:pPr>
        <w:shd w:val="clear" w:color="auto" w:fill="FFFFFF"/>
        <w:spacing w:after="0" w:line="240" w:lineRule="auto"/>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3.6.Сайт ОУ размещается по адресу:</w:t>
      </w:r>
      <w:r w:rsidRPr="00721CCA">
        <w:rPr>
          <w:rFonts w:ascii="Arial" w:eastAsia="Times New Roman" w:hAnsi="Arial" w:cs="Arial"/>
          <w:color w:val="3F3F3F"/>
          <w:sz w:val="18"/>
          <w:szCs w:val="18"/>
          <w:u w:val="single"/>
        </w:rPr>
        <w:t>http://</w:t>
      </w:r>
      <w:r w:rsidRPr="00721CCA">
        <w:rPr>
          <w:rFonts w:ascii="Arial" w:eastAsia="Times New Roman" w:hAnsi="Arial" w:cs="Arial"/>
          <w:color w:val="3F3F3F"/>
          <w:sz w:val="18"/>
          <w:szCs w:val="18"/>
          <w:u w:val="single"/>
          <w:lang w:val="en-US"/>
        </w:rPr>
        <w:t>sites</w:t>
      </w:r>
      <w:r w:rsidRPr="00721CCA">
        <w:rPr>
          <w:rFonts w:ascii="Arial" w:eastAsia="Times New Roman" w:hAnsi="Arial" w:cs="Arial"/>
          <w:color w:val="3F3F3F"/>
          <w:sz w:val="18"/>
          <w:szCs w:val="18"/>
          <w:u w:val="single"/>
        </w:rPr>
        <w:t>.</w:t>
      </w:r>
      <w:r w:rsidRPr="00721CCA">
        <w:rPr>
          <w:rFonts w:ascii="Arial" w:eastAsia="Times New Roman" w:hAnsi="Arial" w:cs="Arial"/>
          <w:color w:val="3F3F3F"/>
          <w:sz w:val="18"/>
          <w:szCs w:val="18"/>
          <w:u w:val="single"/>
          <w:lang w:val="en-US"/>
        </w:rPr>
        <w:t>google</w:t>
      </w:r>
      <w:r w:rsidRPr="00721CCA">
        <w:rPr>
          <w:rFonts w:ascii="Arial" w:eastAsia="Times New Roman" w:hAnsi="Arial" w:cs="Arial"/>
          <w:color w:val="3F3F3F"/>
          <w:sz w:val="18"/>
          <w:szCs w:val="18"/>
          <w:u w:val="single"/>
        </w:rPr>
        <w:t>.</w:t>
      </w:r>
      <w:r w:rsidRPr="00721CCA">
        <w:rPr>
          <w:rFonts w:ascii="Arial" w:eastAsia="Times New Roman" w:hAnsi="Arial" w:cs="Arial"/>
          <w:color w:val="3F3F3F"/>
          <w:sz w:val="18"/>
          <w:szCs w:val="18"/>
          <w:u w:val="single"/>
          <w:lang w:val="en-US"/>
        </w:rPr>
        <w:t>com</w:t>
      </w:r>
      <w:r w:rsidRPr="00721CCA">
        <w:rPr>
          <w:rFonts w:ascii="Arial" w:eastAsia="Times New Roman" w:hAnsi="Arial" w:cs="Arial"/>
          <w:color w:val="3F3F3F"/>
          <w:sz w:val="18"/>
          <w:szCs w:val="18"/>
          <w:u w:val="single"/>
        </w:rPr>
        <w:t>/</w:t>
      </w:r>
      <w:r w:rsidRPr="00721CCA">
        <w:rPr>
          <w:rFonts w:ascii="Arial" w:eastAsia="Times New Roman" w:hAnsi="Arial" w:cs="Arial"/>
          <w:color w:val="3F3F3F"/>
          <w:sz w:val="18"/>
          <w:szCs w:val="18"/>
          <w:u w:val="single"/>
          <w:lang w:val="en-US"/>
        </w:rPr>
        <w:t>site</w:t>
      </w:r>
      <w:r w:rsidRPr="00721CCA">
        <w:rPr>
          <w:rFonts w:ascii="Arial" w:eastAsia="Times New Roman" w:hAnsi="Arial" w:cs="Arial"/>
          <w:color w:val="3F3F3F"/>
          <w:sz w:val="18"/>
          <w:szCs w:val="18"/>
          <w:u w:val="single"/>
        </w:rPr>
        <w:t>/</w:t>
      </w:r>
      <w:r w:rsidRPr="00721CCA">
        <w:rPr>
          <w:rFonts w:ascii="Arial" w:eastAsia="Times New Roman" w:hAnsi="Arial" w:cs="Arial"/>
          <w:color w:val="3F3F3F"/>
          <w:sz w:val="18"/>
          <w:szCs w:val="18"/>
          <w:u w:val="single"/>
          <w:lang w:val="en-US"/>
        </w:rPr>
        <w:t>mobudodddtsrakitnoe</w:t>
      </w:r>
      <w:r w:rsidRPr="00721CCA">
        <w:rPr>
          <w:rFonts w:ascii="Arial" w:eastAsia="Times New Roman" w:hAnsi="Arial" w:cs="Arial"/>
          <w:color w:val="3F3F3F"/>
          <w:sz w:val="18"/>
          <w:szCs w:val="18"/>
          <w:u w:val="single"/>
        </w:rPr>
        <w:t>/</w:t>
      </w:r>
      <w:r w:rsidRPr="00721CCA">
        <w:rPr>
          <w:rFonts w:ascii="Helvetica" w:eastAsia="Times New Roman" w:hAnsi="Helvetica" w:cs="Helvetica"/>
          <w:color w:val="3F3F3F"/>
          <w:sz w:val="18"/>
          <w:szCs w:val="18"/>
        </w:rPr>
        <w:t> </w:t>
      </w:r>
      <w:r w:rsidRPr="00721CCA">
        <w:rPr>
          <w:rFonts w:ascii="Times New Roman" w:eastAsia="Times New Roman" w:hAnsi="Times New Roman" w:cs="Times New Roman"/>
          <w:color w:val="3F3F3F"/>
          <w:sz w:val="18"/>
          <w:szCs w:val="18"/>
        </w:rPr>
        <w:t>с обязательным предоставлением информации об адресе вышестоящему органу управлении образованием.</w:t>
      </w:r>
    </w:p>
    <w:p w:rsidR="00721CCA" w:rsidRPr="00721CCA" w:rsidRDefault="00721CCA" w:rsidP="00721CCA">
      <w:pPr>
        <w:shd w:val="clear" w:color="auto" w:fill="FFFFFF"/>
        <w:spacing w:after="0" w:line="240" w:lineRule="auto"/>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lastRenderedPageBreak/>
        <w:t>3.7.Адрес электронной почты ОУ отражаются на официальном бланке ОУ3.8.При изменении Устава ОУ, локальных нормативных актов и распорядительных документов, образовательных программ обновление соответствующих разделов сайта ОУ производится не позднее 7 дней после утверждения указанных документов.</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3.9.Информация и документы, указанные в</w:t>
      </w:r>
      <w:r w:rsidRPr="00721CCA">
        <w:rPr>
          <w:rFonts w:ascii="Helvetica" w:eastAsia="Times New Roman" w:hAnsi="Helvetica" w:cs="Helvetica"/>
          <w:color w:val="3F3F3F"/>
          <w:sz w:val="18"/>
          <w:szCs w:val="18"/>
        </w:rPr>
        <w:t> </w:t>
      </w:r>
      <w:hyperlink r:id="rId6" w:history="1">
        <w:r w:rsidRPr="00721CCA">
          <w:rPr>
            <w:rFonts w:ascii="Times New Roman" w:eastAsia="Times New Roman" w:hAnsi="Times New Roman" w:cs="Times New Roman"/>
            <w:sz w:val="18"/>
          </w:rPr>
          <w:t>части 2</w:t>
        </w:r>
      </w:hyperlink>
      <w:r w:rsidRPr="00721CCA">
        <w:rPr>
          <w:rFonts w:ascii="Helvetica" w:eastAsia="Times New Roman" w:hAnsi="Helvetica" w:cs="Helvetica"/>
          <w:color w:val="3F3F3F"/>
          <w:sz w:val="18"/>
          <w:szCs w:val="18"/>
        </w:rPr>
        <w:t> </w:t>
      </w:r>
      <w:r w:rsidRPr="00721CCA">
        <w:rPr>
          <w:rFonts w:ascii="Times New Roman" w:eastAsia="Times New Roman" w:hAnsi="Times New Roman" w:cs="Times New Roman"/>
          <w:color w:val="3F3F3F"/>
          <w:sz w:val="18"/>
          <w:szCs w:val="18"/>
        </w:rPr>
        <w:t>настоящей статьи, если они в соответствии с законодательством Российской Федерации, не отнесены к</w:t>
      </w:r>
      <w:r w:rsidRPr="00721CCA">
        <w:rPr>
          <w:rFonts w:ascii="Helvetica" w:eastAsia="Times New Roman" w:hAnsi="Helvetica" w:cs="Helvetica"/>
          <w:color w:val="3F3F3F"/>
          <w:sz w:val="18"/>
          <w:szCs w:val="18"/>
        </w:rPr>
        <w:t> </w:t>
      </w:r>
      <w:hyperlink r:id="rId7" w:history="1">
        <w:r w:rsidRPr="00721CCA">
          <w:rPr>
            <w:rFonts w:ascii="Times New Roman" w:eastAsia="Times New Roman" w:hAnsi="Times New Roman" w:cs="Times New Roman"/>
            <w:sz w:val="18"/>
          </w:rPr>
          <w:t>сведениям</w:t>
        </w:r>
      </w:hyperlink>
      <w:r w:rsidRPr="00721CCA">
        <w:rPr>
          <w:rFonts w:ascii="Times New Roman" w:eastAsia="Times New Roman" w:hAnsi="Times New Roman" w:cs="Times New Roman"/>
          <w:color w:val="3F3F3F"/>
          <w:sz w:val="18"/>
          <w:szCs w:val="18"/>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hyperlink r:id="rId8" w:history="1">
        <w:r w:rsidRPr="00721CCA">
          <w:rPr>
            <w:rFonts w:ascii="Times New Roman" w:eastAsia="Times New Roman" w:hAnsi="Times New Roman" w:cs="Times New Roman"/>
            <w:sz w:val="18"/>
          </w:rPr>
          <w:t>Порядок</w:t>
        </w:r>
      </w:hyperlink>
      <w:r w:rsidRPr="00721CCA">
        <w:rPr>
          <w:rFonts w:ascii="Helvetica" w:eastAsia="Times New Roman" w:hAnsi="Helvetica" w:cs="Helvetica"/>
          <w:color w:val="3F3F3F"/>
          <w:sz w:val="18"/>
          <w:szCs w:val="18"/>
        </w:rPr>
        <w:t> </w:t>
      </w:r>
      <w:r w:rsidRPr="00721CCA">
        <w:rPr>
          <w:rFonts w:ascii="Times New Roman" w:eastAsia="Times New Roman" w:hAnsi="Times New Roman" w:cs="Times New Roman"/>
          <w:color w:val="3F3F3F"/>
          <w:sz w:val="18"/>
          <w:szCs w:val="18"/>
        </w:rPr>
        <w:t>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b/>
          <w:bCs/>
          <w:color w:val="3F3F3F"/>
          <w:sz w:val="18"/>
          <w:szCs w:val="18"/>
        </w:rPr>
        <w:t>4. Ответственность за обеспечение функционирования сайта ОУ</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4.1.Ответственность за обеспечение функционирования сайта ОУ возлагается на работника ОУ приказом руководителя.</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4.2.Обязанности работника, ответственного за функционирование сайта ОУ, включают организацию всех видов работ, обеспечивающих работоспособность сайта ОУ.</w:t>
      </w:r>
    </w:p>
    <w:p w:rsidR="00721CCA" w:rsidRPr="00721CCA" w:rsidRDefault="00721CCA" w:rsidP="00721CCA">
      <w:pPr>
        <w:shd w:val="clear" w:color="auto" w:fill="FFFFFF"/>
        <w:spacing w:after="0" w:line="240" w:lineRule="auto"/>
        <w:ind w:left="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4.3.Лицам, назначенным руководителем ОУ, в соответствии пунктом 3.5 настоящего Положения вменяются следующие обязанности:</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-обеспечение взаимодействия сайта ОУ с внешними информационно-телекоммуникационными сетями, с сетью Интернет;</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-проведение организационно-технических мероприятий по защите информации сайта ОУ от несанкционированного доступа;</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-инсталляцию программного обеспечения, необходимого для поддержания функционирования сайта ОУ в случае аварийной ситуации;</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-ведение архива информационных материалов и программного обеспечения, необходимого для восстановления и инсталляции сайта ОУ;</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-регулярное резервное копирование данных и настроек сайта ОУ;</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-разграничение прав доступа к ресурсам сайта ОУ и прав на изменение информации;</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-сбор, обработка и размещение на сайте ОУ информации в соответствии стребованиями настоящего Положения.</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4.4.Дисциплинарная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согласно пункту 3.5 настоящего Положения.</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4.5.Порядок привлечения к ответственности сотрудников, обеспечивающих создание и функционирование официального сайта ОУ, устанавливается действующим законодательством Российской Федерации.</w:t>
      </w:r>
    </w:p>
    <w:p w:rsidR="00721CCA" w:rsidRPr="00721CCA" w:rsidRDefault="00721CCA" w:rsidP="00721CCA">
      <w:pPr>
        <w:shd w:val="clear" w:color="auto" w:fill="FFFFFF"/>
        <w:spacing w:after="0" w:line="240" w:lineRule="auto"/>
        <w:ind w:firstLine="708"/>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4.6.Сотрудник, ответственный за функционирование сайта ОУ несет ответственность:</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-за отсутствие на сайте ОУ информации, предусмотренной п.2.8 настоящего Положения;</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-за нарушение сроков обновления информации в соответствии с пунктом 3.8 настоящего Положения;</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-за размещение на сайте ОУ информации, противоречащей пунктам 2.4 и 2.5 настоящего Положения;</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-за размещение на сайте ОУ информации, не соответствующей действительности.</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b/>
          <w:bCs/>
          <w:color w:val="3F3F3F"/>
          <w:sz w:val="18"/>
          <w:szCs w:val="18"/>
        </w:rPr>
        <w:t>5. Финансовое, материально-техническое обеспечение сайта ОУ</w:t>
      </w:r>
    </w:p>
    <w:p w:rsidR="00721CCA" w:rsidRPr="00721CCA" w:rsidRDefault="00721CCA" w:rsidP="00721CCA">
      <w:pPr>
        <w:shd w:val="clear" w:color="auto" w:fill="FFFFFF"/>
        <w:spacing w:after="0" w:line="240" w:lineRule="auto"/>
        <w:jc w:val="both"/>
        <w:rPr>
          <w:rFonts w:ascii="Helvetica" w:eastAsia="Times New Roman" w:hAnsi="Helvetica" w:cs="Helvetica"/>
          <w:color w:val="3F3F3F"/>
          <w:sz w:val="27"/>
          <w:szCs w:val="27"/>
        </w:rPr>
      </w:pPr>
      <w:r w:rsidRPr="00721CCA">
        <w:rPr>
          <w:rFonts w:ascii="Times New Roman" w:eastAsia="Times New Roman" w:hAnsi="Times New Roman" w:cs="Times New Roman"/>
          <w:color w:val="3F3F3F"/>
          <w:sz w:val="18"/>
          <w:szCs w:val="18"/>
        </w:rPr>
        <w:t>5.1. Работы по обеспечению функционирования сайта производится за счет средств ОУ или за счет привлеченных средств.</w:t>
      </w:r>
    </w:p>
    <w:p w:rsidR="00721CCA" w:rsidRDefault="00721CCA"/>
    <w:sectPr w:rsidR="00721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21CCA"/>
    <w:rsid w:val="00721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CCA"/>
    <w:rPr>
      <w:rFonts w:ascii="Tahoma" w:hAnsi="Tahoma" w:cs="Tahoma"/>
      <w:sz w:val="16"/>
      <w:szCs w:val="16"/>
    </w:rPr>
  </w:style>
  <w:style w:type="character" w:styleId="a5">
    <w:name w:val="Hyperlink"/>
    <w:basedOn w:val="a0"/>
    <w:uiPriority w:val="99"/>
    <w:semiHidden/>
    <w:unhideWhenUsed/>
    <w:rsid w:val="00721CCA"/>
    <w:rPr>
      <w:color w:val="0000FF"/>
      <w:u w:val="single"/>
    </w:rPr>
  </w:style>
</w:styles>
</file>

<file path=word/webSettings.xml><?xml version="1.0" encoding="utf-8"?>
<w:webSettings xmlns:r="http://schemas.openxmlformats.org/officeDocument/2006/relationships" xmlns:w="http://schemas.openxmlformats.org/wordprocessingml/2006/main">
  <w:divs>
    <w:div w:id="14979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A5D9B602C2DBECB15C302FC81F0C4FEFA3FB839B421C9C22B5E6EFA8BCE2295FE0014F5424364k1g5H" TargetMode="External"/><Relationship Id="rId3" Type="http://schemas.openxmlformats.org/officeDocument/2006/relationships/webSettings" Target="webSettings.xml"/><Relationship Id="rId7" Type="http://schemas.openxmlformats.org/officeDocument/2006/relationships/hyperlink" Target="consultantplus://offline/ref=8B0A5D9B602C2DBECB15C302FC81F0C4F6FD3FB23DBD7CC3CA72526CkFg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0A5D9B602C2DBECB15C302FC81F0C4FEFA3FBD38B521C9C22B5E6EFA8BCE2295FE0014F5424764k1g6H" TargetMode="External"/><Relationship Id="rId5" Type="http://schemas.openxmlformats.org/officeDocument/2006/relationships/hyperlink" Target="consultantplus://offline/ref=BDAFA28AB49A1040EC0CA6D69BA6B0DCDD35E301244EFD0A9A12986A68BA2593B87F5126D8BBCCA9MAcAH"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2190</Words>
  <Characters>12486</Characters>
  <Application>Microsoft Office Word</Application>
  <DocSecurity>0</DocSecurity>
  <Lines>104</Lines>
  <Paragraphs>29</Paragraphs>
  <ScaleCrop>false</ScaleCrop>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2021-08-17T05:06:00Z</dcterms:created>
  <dcterms:modified xsi:type="dcterms:W3CDTF">2021-08-17T05:07:00Z</dcterms:modified>
</cp:coreProperties>
</file>