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4E1B">
      <w:r>
        <w:rPr>
          <w:noProof/>
        </w:rPr>
        <w:drawing>
          <wp:inline distT="0" distB="0" distL="0" distR="0">
            <wp:extent cx="5943600" cy="8401050"/>
            <wp:effectExtent l="19050" t="0" r="0" b="0"/>
            <wp:docPr id="1" name="Рисунок 1" descr="C:\Users\User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E1B" w:rsidRDefault="00A54E1B"/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lef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</w:rPr>
        <w:t>- ознакомить работника с порученной работой, его должностной инструкцией, условиями и оплатой труда, разъяснить его права и обязанности;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lef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</w:rPr>
        <w:lastRenderedPageBreak/>
        <w:t>- ознакомить работника с настоящими Правилами;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</w:rPr>
        <w:t>- проинструктировать по правилам техники безопасности, охраны труда, а также правилами пользования служебными помещениями.</w:t>
      </w:r>
    </w:p>
    <w:p w:rsidR="00A54E1B" w:rsidRDefault="00A54E1B" w:rsidP="00A54E1B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</w:rPr>
        <w:t>На всех работников, проработавших свыше 5 дней, ведутся трудовые книжки в установленном порядке (исключение: работники совместители).</w:t>
      </w:r>
    </w:p>
    <w:p w:rsidR="00A54E1B" w:rsidRDefault="00A54E1B" w:rsidP="00A54E1B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</w:rPr>
        <w:t>На каждого работника ведется, личное дело, которое состоит из личного листка по учету кадров, учетная карточка Т-2, копий документов об образовании, квалификации, профессиональной подготовки, медицинского заключения об отсутствии противопоказаний по состоянию здоровья для работы в детских учреждениях, выписок из приказов о назначении, переводе, поощрениях, увольнениях. Личное дело и учетная карточка хранится у администрации учреждения.</w:t>
      </w:r>
    </w:p>
    <w:p w:rsidR="00A54E1B" w:rsidRDefault="00A54E1B" w:rsidP="00A54E1B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В связи с изменениями в организации работы (изменение количества учебных групп, учебного плана, режима работы, введение новых форм обучения и воспитания,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работника: системы и размера оплаты труда, льгот, режима работы, изменение объема учебной нагрузки, в том числе установления или отмены неполного рабочего времени, установление или отмена дополнительных видов работы, совмещение профессий, а также изменение других существенных условий труда.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left="58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2.2.6 Работник должен быть поставлен в известность об изменении существенных условий его труда не позднее, чем за два месяца. Если существенные прежние условия труда не могут быть сохранены, а работник не согласен на продолжение работы в новых условиях, то трудовой договор прекращается по пункту 8 статьи 77 ТК Российской Федерации.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2.2.7 Администрация может расторгнуть трудовой договор с работником (по согласованию с первичной профсоюзной организацией) по основаниям, предусмотренным ст.81 ТК РФ, а также повторного грубого нарушения в течение года Устава УДО ( часть 1 пункт 4 ст. 56 Закона «Об образовании»), и применение, в том числе однократное, методов воспитания, связанных с физическим и (или) психическим насилием над личностью обучающегося (часть 2 пункт 4 ст. 56 Закона РФ «Об образовании»). Увольнения производятся при условии доказанности вины увольняемого работника в совершенном поступке.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2.2.8 В день увольнения администрация МОБУ ДОД «ДДТ с Ракитное» производит с увольняемым работником полный денежный расчет и выдает ему надлежаще оформленную трудовую книжку. Запись о причине увольнения в трудовую книжку вносится в соответствии с формулировками законодательства и ссылкой на статью и пункт закона.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3F3F3F"/>
          <w:sz w:val="23"/>
          <w:szCs w:val="23"/>
        </w:rPr>
      </w:pPr>
      <w:r>
        <w:rPr>
          <w:b/>
          <w:bCs/>
          <w:color w:val="3F3F3F"/>
          <w:sz w:val="23"/>
          <w:szCs w:val="23"/>
        </w:rPr>
        <w:t>3. ОБЯЗАННОСТИ РАБОТНИКОВ.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left="58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Все работники обязаны: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3.1 Работать добросовестно, соблюдать дисциплину труда, своевременно и точно исполнять распоряжения администрации, использовать свое рабочее время для полезного труда, воздерживаться от действий, мешающих другим работникам выполнять их трудовые обязанности.</w:t>
      </w:r>
    </w:p>
    <w:p w:rsidR="00A54E1B" w:rsidRDefault="00A54E1B" w:rsidP="00A54E1B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Систематически, не реже 1 раза в 5 лет, повышать свою профессиональную квалификацию.</w:t>
      </w:r>
    </w:p>
    <w:p w:rsidR="00A54E1B" w:rsidRDefault="00A54E1B" w:rsidP="00A54E1B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Соблюдать требования правил охраны труда и техники безопасности, обо всех случаях травматизма незамедлительно сообщать администрации.</w:t>
      </w:r>
    </w:p>
    <w:p w:rsidR="00A54E1B" w:rsidRDefault="00A54E1B" w:rsidP="00A54E1B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Проходить в установленные сроки периодические медицинские осмотры, соблюдать санитарные правила, гигиену труда, пользоваться выданными средствами индивидуальной защиты.</w:t>
      </w:r>
    </w:p>
    <w:p w:rsidR="00A54E1B" w:rsidRDefault="00A54E1B" w:rsidP="00A54E1B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Соблюдать правила пожарной безопасности.</w:t>
      </w:r>
    </w:p>
    <w:p w:rsidR="00A54E1B" w:rsidRDefault="00A54E1B" w:rsidP="00A54E1B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Содержать рабочее место, мебель, оборудование и приспособления в исправном и аккуратном состоянии, соблюдать чистоту в помещениях.</w:t>
      </w:r>
    </w:p>
    <w:p w:rsidR="00A54E1B" w:rsidRDefault="00A54E1B" w:rsidP="00A54E1B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Соблюдать установленный порядок хранения материальных ценностей и документов.</w:t>
      </w:r>
    </w:p>
    <w:p w:rsidR="00A54E1B" w:rsidRDefault="00A54E1B" w:rsidP="00A54E1B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lastRenderedPageBreak/>
        <w:t>Беречь имущество учреждения, бережно использовать материалы, рационально расходовать тепло, электроэнергию, воду.</w:t>
      </w:r>
    </w:p>
    <w:p w:rsidR="00A54E1B" w:rsidRDefault="00A54E1B" w:rsidP="00A54E1B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Вести себя достойно на работе, в общественных местах, соблюдать этические нормы поведения в коллективе, быть внимательным и вежливым с родителями и членами коллектива.</w:t>
      </w:r>
    </w:p>
    <w:p w:rsidR="00A54E1B" w:rsidRDefault="00A54E1B" w:rsidP="00A54E1B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Своевременно заполнять и аккуратно, вести установленную документацию.</w:t>
      </w:r>
    </w:p>
    <w:p w:rsidR="00A54E1B" w:rsidRDefault="00A54E1B" w:rsidP="00A54E1B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960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 xml:space="preserve">Круг конкретных функциональных обязанностей, который каждый работник выполняет по своей должности, специальности и квалификации, определяется должностными инструкциями, утверждаемые директором на основании квалификационных характеристик, </w:t>
      </w:r>
      <w:proofErr w:type="spellStart"/>
      <w:r>
        <w:rPr>
          <w:color w:val="3F3F3F"/>
          <w:sz w:val="23"/>
          <w:szCs w:val="23"/>
        </w:rPr>
        <w:t>тарифно</w:t>
      </w:r>
      <w:proofErr w:type="spellEnd"/>
      <w:r>
        <w:rPr>
          <w:color w:val="3F3F3F"/>
          <w:sz w:val="23"/>
          <w:szCs w:val="23"/>
        </w:rPr>
        <w:t>- квалификационных справочников и нормативных документов.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3F3F3F"/>
          <w:sz w:val="23"/>
          <w:szCs w:val="23"/>
        </w:rPr>
      </w:pPr>
      <w:bookmarkStart w:id="0" w:name="bookmark0"/>
      <w:bookmarkEnd w:id="0"/>
      <w:r>
        <w:rPr>
          <w:b/>
          <w:bCs/>
          <w:color w:val="3F3F3F"/>
          <w:sz w:val="23"/>
          <w:szCs w:val="23"/>
        </w:rPr>
        <w:t>4. ОБЯЗАННОСТИ АДМИНИСТРАЦИИ.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left="58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Администрация МБУ ДО «ДДТ с.Ракитное» обязана:</w:t>
      </w:r>
    </w:p>
    <w:p w:rsidR="00A54E1B" w:rsidRDefault="00A54E1B" w:rsidP="00A54E1B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Организовать труд педагогических и других работников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расписаниями занятий и графиками работы; сообщать педагогическим работникам до ухода в отпуск их учебную нагрузку на следующий учебный год.</w:t>
      </w:r>
    </w:p>
    <w:p w:rsidR="00A54E1B" w:rsidRDefault="00A54E1B" w:rsidP="00A54E1B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Обеспечить здоровые и безопасные условия труда и учебы, исправное состояние помещений. Осуществлять контроль над качеством образовательного процесса, соблюдением расписания занятий, выполнением образовательных программ, учебных планов.</w:t>
      </w:r>
    </w:p>
    <w:p w:rsidR="00A54E1B" w:rsidRDefault="00A54E1B" w:rsidP="00A54E1B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Своевременно рассматривать предложения работников, направленные на улучшение деятельности учреждения, поддерживать и поощрять лучших работников.</w:t>
      </w:r>
    </w:p>
    <w:p w:rsidR="00A54E1B" w:rsidRDefault="00A54E1B" w:rsidP="00A54E1B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Совершенствовать организацию труда. Обеспечивать выполнение действующих условий оплаты труда, своевременно выдавать заработную плату и пособия.</w:t>
      </w:r>
    </w:p>
    <w:p w:rsidR="00A54E1B" w:rsidRDefault="00A54E1B" w:rsidP="00A54E1B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Принимать меры по обеспечению учебной и трудовой дисциплины.</w:t>
      </w:r>
    </w:p>
    <w:p w:rsidR="00A54E1B" w:rsidRDefault="00A54E1B" w:rsidP="00A54E1B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Соблюдать законодательство о труде, улучшать условия труда сотрудников и обучающихся, обеспечивать надлежащее санитарно-техническое оборудование всех рабочих мест и мест отдыха, создавать условия труда, соответствующие правилам по охране труда, техники безопасности ране труда, и санитарным нормам.</w:t>
      </w:r>
    </w:p>
    <w:p w:rsidR="00A54E1B" w:rsidRDefault="00A54E1B" w:rsidP="00A54E1B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Постоянно контролировать знание и соблюдение работниками и обучающимися всех требований и инструкций по технике безопасности, санитарии и гигиене, противопожарной охране.</w:t>
      </w:r>
    </w:p>
    <w:p w:rsidR="00A54E1B" w:rsidRDefault="00A54E1B" w:rsidP="00A54E1B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Принимать необходимые меры для профилактики травматизма, профессиональных и других заболеваний работников и обучающихся.</w:t>
      </w:r>
    </w:p>
    <w:p w:rsidR="00A54E1B" w:rsidRDefault="00A54E1B" w:rsidP="00A54E1B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Своевременно предоставлять отпуск всем работникам МБУ ДО «ДДТ с. Ракитное» в соответствии с графиками, утверждаемыми ежегодно до 31 января,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оплаты труда.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3F3F3F"/>
          <w:sz w:val="23"/>
          <w:szCs w:val="23"/>
        </w:rPr>
      </w:pPr>
      <w:r>
        <w:rPr>
          <w:b/>
          <w:bCs/>
          <w:color w:val="3F3F3F"/>
          <w:sz w:val="23"/>
          <w:szCs w:val="23"/>
        </w:rPr>
        <w:t>5.РАБОЧЕЕ ВРЕМЯ.</w:t>
      </w:r>
    </w:p>
    <w:p w:rsidR="00A54E1B" w:rsidRDefault="00A54E1B" w:rsidP="00A54E1B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Для педагогических работников (педагоги дополнительного образования) в УДО устанавливается шестидневная рабочая неделя. Общим выходным днем является воскресенье.</w:t>
      </w:r>
    </w:p>
    <w:p w:rsidR="00A54E1B" w:rsidRDefault="00A54E1B" w:rsidP="00A54E1B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График работы утверждается директором по согласованию с профсоюзным органом и предусматривает время начала и окончания работы, перерыв для отдыха и питания. Графики объявляются работнику под расписку и вывешиваются на видном месте, не позже, чем за один месяц до их введения в действие.</w:t>
      </w:r>
    </w:p>
    <w:p w:rsidR="00A54E1B" w:rsidRDefault="00A54E1B" w:rsidP="00A54E1B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Работа в установленные для работников графиками выходные дни запрещена и может иметь место лишь в случаях, предусмотренных законодательством. Дежурства во внерабочее время допускаются не чаще одного раза в месяц с последующим предоставлением дополнительных дней отдыха той же продолжительности, что и дежурство.</w:t>
      </w:r>
    </w:p>
    <w:p w:rsidR="00A54E1B" w:rsidRDefault="00A54E1B" w:rsidP="00A54E1B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lastRenderedPageBreak/>
        <w:t>Расписание занятий составляется администрацией исходя из педагогической целесообразности, с учетом наиболее благоприятного режима труда и отдыха обучающихся и максимальной экономии времени педагогических работников.</w:t>
      </w:r>
    </w:p>
    <w:p w:rsidR="00A54E1B" w:rsidRDefault="00A54E1B" w:rsidP="00A54E1B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Общие собрания, заседания педагогического совета и методических объединений, совещания не должны продолжаться более двух часов, родительские собрания - полутора часов, собрания обучающихся - одного часа.</w:t>
      </w:r>
    </w:p>
    <w:p w:rsidR="00A54E1B" w:rsidRDefault="00A54E1B" w:rsidP="00A54E1B">
      <w:pPr>
        <w:pStyle w:val="a5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Педагогическим и другим работникам запрещается: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5.6.1 Изменять по своему усмотрению расписание занятий и график работы;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5.6.2 Отменять, удлинять или сокращать продолжительность занятий и перерывов между ними;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5.6.3 Проводить в помещения учреждения посторонних лиц без ведома и согласия администрации.</w:t>
      </w:r>
    </w:p>
    <w:p w:rsidR="00A54E1B" w:rsidRDefault="00A54E1B" w:rsidP="00A54E1B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Посторонним лицам разрешается присутствовать на занятиях только с разрешения администрации. Вход в учебное помещение после начала занятий разрешается в исключительных случаях только директору, методистам и лицам, осуществляющим контроль за образовательной деятельностью. Во время проведения занятий не разрешается делать педагогическим работникам замечания по поводу их работы в присутствии обучающихся.</w:t>
      </w:r>
    </w:p>
    <w:p w:rsidR="00A54E1B" w:rsidRDefault="00A54E1B" w:rsidP="00A54E1B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Администрация организует учет явки на работу и уход с нее всех работников. В случае неявки на работу по болезни, работник обязан, при наличии такой возможности, известить администрацию как можно ранее, а также предоставить листок временной нетрудоспособности в первый день выхода на работу.</w:t>
      </w:r>
    </w:p>
    <w:p w:rsidR="00A54E1B" w:rsidRDefault="00A54E1B" w:rsidP="00A54E1B">
      <w:pPr>
        <w:pStyle w:val="a5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В помещениях учреждения запрещается: нахождение и перемещение посторонних лиц; нахождение в верхней одежде и головных уборах; громкий разговор и шум во время занятий; курение, распитие алкогольных напитков.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rPr>
          <w:rFonts w:ascii="yandex-sans" w:hAnsi="yandex-sans"/>
          <w:color w:val="3F3F3F"/>
          <w:sz w:val="23"/>
          <w:szCs w:val="23"/>
        </w:rPr>
      </w:pPr>
      <w:r>
        <w:rPr>
          <w:b/>
          <w:bCs/>
          <w:color w:val="3F3F3F"/>
          <w:sz w:val="23"/>
          <w:szCs w:val="23"/>
        </w:rPr>
        <w:t>6. ПООЩРЕНИЯ ЗА УСПЕХИ НА РАБОТЕ.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6.1 За образцовое выполнение трудовых обязанностей, инновацию в труде и другие достижения в работе применяются следующие поощрения: объявление благодарности; награждение почетной грамотой, премия. Поощрения объявляются приказом директора и доводятся до сведения коллектива, запись вносится в соответствующий раздел трудовой книжки работника.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3F3F3F"/>
          <w:sz w:val="23"/>
          <w:szCs w:val="23"/>
        </w:rPr>
      </w:pPr>
      <w:r>
        <w:rPr>
          <w:b/>
          <w:bCs/>
          <w:color w:val="3F3F3F"/>
          <w:sz w:val="23"/>
          <w:szCs w:val="23"/>
        </w:rPr>
        <w:t>7. ОТВЕТСТВЕННОСТЬ ЗА НАРУШЕНИЕ ТРУДОВОЙ ДИСЦИПЛИНЫ.</w:t>
      </w:r>
    </w:p>
    <w:p w:rsidR="00A54E1B" w:rsidRDefault="00A54E1B" w:rsidP="00A54E1B">
      <w:pPr>
        <w:pStyle w:val="a5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За нарушение трудовой дисциплины администрацией применяются следующие меры дисциплинарного взыскания: замечание, выговор, увольнение по соответствующим основаниям (пункт 5, 6, ст.81 ТК РФ).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7.1.1За каждое нарушение может быть наложено только одно дисциплинарное взыскание.</w:t>
      </w:r>
    </w:p>
    <w:p w:rsidR="00A54E1B" w:rsidRDefault="00A54E1B" w:rsidP="00A54E1B">
      <w:pPr>
        <w:pStyle w:val="a5"/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7.1.2 Меры дисциплинарного взыскания применяются должностным лицом, наделенным правом приема и увольнения данного работника.</w:t>
      </w:r>
    </w:p>
    <w:p w:rsidR="00A54E1B" w:rsidRDefault="00A54E1B" w:rsidP="00A54E1B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960" w:right="43"/>
        <w:rPr>
          <w:rFonts w:ascii="yandex-sans" w:hAnsi="yandex-sans"/>
          <w:color w:val="3F3F3F"/>
          <w:sz w:val="23"/>
          <w:szCs w:val="23"/>
        </w:rPr>
      </w:pPr>
      <w:r>
        <w:rPr>
          <w:color w:val="3F3F3F"/>
          <w:sz w:val="23"/>
          <w:szCs w:val="23"/>
        </w:rPr>
        <w:t>До применения дисциплинарного взыскания от нарушителя трудовой дисциплины требуется объяснение в письменной форме. Отказ от дачи письменного объяснения либо устное объяснение не препятствует применению взыскания. С правилами внутреннего трудового распорядка ознакомлены:</w:t>
      </w:r>
    </w:p>
    <w:p w:rsidR="00A54E1B" w:rsidRDefault="00A54E1B"/>
    <w:sectPr w:rsidR="00A5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16DB3"/>
    <w:multiLevelType w:val="multilevel"/>
    <w:tmpl w:val="67B2A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33D55"/>
    <w:multiLevelType w:val="multilevel"/>
    <w:tmpl w:val="65CA7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31160"/>
    <w:multiLevelType w:val="multilevel"/>
    <w:tmpl w:val="8A044D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C1374"/>
    <w:multiLevelType w:val="multilevel"/>
    <w:tmpl w:val="F7700B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8030D1"/>
    <w:multiLevelType w:val="multilevel"/>
    <w:tmpl w:val="0F104D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745A6"/>
    <w:multiLevelType w:val="multilevel"/>
    <w:tmpl w:val="65AE39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8B1F64"/>
    <w:multiLevelType w:val="multilevel"/>
    <w:tmpl w:val="0A98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4E1B"/>
    <w:rsid w:val="00A5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E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8255</Characters>
  <Application>Microsoft Office Word</Application>
  <DocSecurity>0</DocSecurity>
  <Lines>68</Lines>
  <Paragraphs>19</Paragraphs>
  <ScaleCrop>false</ScaleCrop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2021-08-13T04:24:00Z</dcterms:created>
  <dcterms:modified xsi:type="dcterms:W3CDTF">2021-08-13T04:24:00Z</dcterms:modified>
</cp:coreProperties>
</file>